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56.8" w:lineRule="auto"/>
        <w:jc w:val="center"/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Анкета партнера </w:t>
      </w:r>
    </w:p>
    <w:p w:rsidR="00000000" w:rsidDel="00000000" w:rsidP="00000000" w:rsidRDefault="00000000" w:rsidRPr="00000000" w14:paraId="00000002">
      <w:pPr>
        <w:spacing w:line="256.8" w:lineRule="auto"/>
        <w:jc w:val="center"/>
        <w:rPr>
          <w:rFonts w:ascii="Verdana" w:cs="Verdana" w:eastAsia="Verdana" w:hAnsi="Verdana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для описания задачи Чемпионата конкурса «Цифровой прорыв», сезон «Искусственный интеллект»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6" w:lineRule="auto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3920.0" w:type="dxa"/>
        <w:jc w:val="left"/>
        <w:tblInd w:w="14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40"/>
        <w:gridCol w:w="11880"/>
        <w:tblGridChange w:id="0">
          <w:tblGrid>
            <w:gridCol w:w="2040"/>
            <w:gridCol w:w="11880"/>
          </w:tblGrid>
        </w:tblGridChange>
      </w:tblGrid>
      <w:tr>
        <w:trPr>
          <w:cantSplit w:val="0"/>
          <w:trHeight w:val="246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Полное и краткое название организации</w:t>
            </w:r>
          </w:p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Ссылка на сайт организации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76" w:lineRule="auto"/>
              <w:rPr>
                <w:rFonts w:ascii="Verdana" w:cs="Verdana" w:eastAsia="Verdana" w:hAnsi="Verdana"/>
                <w:i w:val="1"/>
                <w:color w:val="999999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1"/>
                <w:color w:val="999999"/>
                <w:sz w:val="20"/>
                <w:szCs w:val="20"/>
                <w:rtl w:val="0"/>
              </w:rPr>
              <w:t xml:space="preserve">Укажите полное наименование организации и официальное сокращенное наименование организации. </w:t>
            </w:r>
            <w:r w:rsidDel="00000000" w:rsidR="00000000" w:rsidRPr="00000000">
              <w:rPr>
                <w:rFonts w:ascii="Verdana" w:cs="Verdana" w:eastAsia="Verdana" w:hAnsi="Verdana"/>
                <w:i w:val="1"/>
                <w:color w:val="999999"/>
                <w:sz w:val="20"/>
                <w:szCs w:val="20"/>
                <w:rtl w:val="0"/>
              </w:rPr>
              <w:t xml:space="preserve">Данная информация будет использована на сайте конкурса. </w:t>
            </w:r>
          </w:p>
          <w:p w:rsidR="00000000" w:rsidDel="00000000" w:rsidP="00000000" w:rsidRDefault="00000000" w:rsidRPr="00000000" w14:paraId="00000008">
            <w:pPr>
              <w:widowControl w:val="0"/>
              <w:spacing w:line="276" w:lineRule="auto"/>
              <w:rPr>
                <w:rFonts w:ascii="Verdana" w:cs="Verdana" w:eastAsia="Verdana" w:hAnsi="Verdana"/>
                <w:i w:val="1"/>
                <w:color w:val="99999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widowControl w:val="0"/>
              <w:spacing w:line="276" w:lineRule="auto"/>
              <w:rPr>
                <w:rFonts w:ascii="Verdana" w:cs="Verdana" w:eastAsia="Verdana" w:hAnsi="Verdana"/>
                <w:i w:val="1"/>
                <w:color w:val="999999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color w:val="999999"/>
                <w:sz w:val="20"/>
                <w:szCs w:val="20"/>
                <w:rtl w:val="0"/>
              </w:rPr>
              <w:t xml:space="preserve">Пример: </w:t>
            </w:r>
          </w:p>
          <w:p w:rsidR="00000000" w:rsidDel="00000000" w:rsidP="00000000" w:rsidRDefault="00000000" w:rsidRPr="00000000" w14:paraId="0000000A">
            <w:pPr>
              <w:widowControl w:val="0"/>
              <w:spacing w:line="276" w:lineRule="auto"/>
              <w:rPr>
                <w:rFonts w:ascii="Verdana" w:cs="Verdana" w:eastAsia="Verdana" w:hAnsi="Verdana"/>
                <w:i w:val="1"/>
                <w:color w:val="999999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color w:val="999999"/>
                <w:sz w:val="20"/>
                <w:szCs w:val="20"/>
                <w:rtl w:val="0"/>
              </w:rPr>
              <w:t xml:space="preserve">Федеральное государственное автономное образовательное учреждение высшего образования "Национальный исследовательский Нижегородский государственный университет им. Н.И. Лобачевского" (ННГУ)</w:t>
            </w:r>
          </w:p>
          <w:p w:rsidR="00000000" w:rsidDel="00000000" w:rsidP="00000000" w:rsidRDefault="00000000" w:rsidRPr="00000000" w14:paraId="0000000B">
            <w:pPr>
              <w:widowControl w:val="0"/>
              <w:spacing w:line="276" w:lineRule="auto"/>
              <w:rPr>
                <w:rFonts w:ascii="Verdana" w:cs="Verdana" w:eastAsia="Verdana" w:hAnsi="Verdana"/>
                <w:i w:val="1"/>
                <w:color w:val="999999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color w:val="999999"/>
                <w:sz w:val="20"/>
                <w:szCs w:val="20"/>
                <w:rtl w:val="0"/>
              </w:rPr>
              <w:t xml:space="preserve">Нижегородский государственный университет им. Н.И. Лобачевского</w:t>
            </w:r>
          </w:p>
          <w:p w:rsidR="00000000" w:rsidDel="00000000" w:rsidP="00000000" w:rsidRDefault="00000000" w:rsidRPr="00000000" w14:paraId="0000000C">
            <w:pPr>
              <w:widowControl w:val="0"/>
              <w:spacing w:line="276" w:lineRule="auto"/>
              <w:rPr>
                <w:rFonts w:ascii="Verdana" w:cs="Verdana" w:eastAsia="Verdana" w:hAnsi="Verdana"/>
                <w:i w:val="1"/>
                <w:color w:val="999999"/>
                <w:sz w:val="19"/>
                <w:szCs w:val="19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color w:val="999999"/>
                <w:sz w:val="20"/>
                <w:szCs w:val="20"/>
                <w:rtl w:val="0"/>
              </w:rPr>
              <w:t xml:space="preserve">http://www.unn.ru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Сфера деятельности организации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rFonts w:ascii="Verdana" w:cs="Verdana" w:eastAsia="Verdana" w:hAnsi="Verdana"/>
                <w:i w:val="1"/>
                <w:color w:val="999999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1"/>
                <w:color w:val="999999"/>
                <w:sz w:val="20"/>
                <w:szCs w:val="20"/>
                <w:rtl w:val="0"/>
              </w:rPr>
              <w:t xml:space="preserve">Укажите сферу деятельности организации. </w:t>
            </w:r>
            <w:r w:rsidDel="00000000" w:rsidR="00000000" w:rsidRPr="00000000">
              <w:rPr>
                <w:rFonts w:ascii="Verdana" w:cs="Verdana" w:eastAsia="Verdana" w:hAnsi="Verdana"/>
                <w:i w:val="1"/>
                <w:color w:val="999999"/>
                <w:sz w:val="20"/>
                <w:szCs w:val="20"/>
                <w:rtl w:val="0"/>
              </w:rPr>
              <w:t xml:space="preserve">Возможно указать несколько сфер. </w:t>
            </w:r>
          </w:p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rFonts w:ascii="Verdana" w:cs="Verdana" w:eastAsia="Verdana" w:hAnsi="Verdana"/>
                <w:i w:val="1"/>
                <w:color w:val="99999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rFonts w:ascii="Verdana" w:cs="Verdana" w:eastAsia="Verdana" w:hAnsi="Verdana"/>
                <w:i w:val="1"/>
                <w:color w:val="999999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color w:val="999999"/>
                <w:sz w:val="20"/>
                <w:szCs w:val="20"/>
                <w:rtl w:val="0"/>
              </w:rPr>
              <w:t xml:space="preserve">Пример:</w:t>
            </w:r>
          </w:p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rFonts w:ascii="Verdana" w:cs="Verdana" w:eastAsia="Verdana" w:hAnsi="Verdana"/>
                <w:i w:val="1"/>
                <w:color w:val="999999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color w:val="999999"/>
                <w:sz w:val="20"/>
                <w:szCs w:val="20"/>
                <w:rtl w:val="0"/>
              </w:rPr>
              <w:t xml:space="preserve">Образовательная</w:t>
            </w:r>
          </w:p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rFonts w:ascii="Verdana" w:cs="Verdana" w:eastAsia="Verdana" w:hAnsi="Verdana"/>
                <w:i w:val="1"/>
                <w:color w:val="999999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color w:val="999999"/>
                <w:sz w:val="20"/>
                <w:szCs w:val="20"/>
                <w:rtl w:val="0"/>
              </w:rPr>
              <w:t xml:space="preserve">Научно-исследовательская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Ссылка на логотип организации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76" w:lineRule="auto"/>
              <w:rPr>
                <w:rFonts w:ascii="Verdana" w:cs="Verdana" w:eastAsia="Verdana" w:hAnsi="Verdana"/>
                <w:i w:val="1"/>
                <w:color w:val="999999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1"/>
                <w:color w:val="999999"/>
                <w:sz w:val="20"/>
                <w:szCs w:val="20"/>
                <w:rtl w:val="0"/>
              </w:rPr>
              <w:t xml:space="preserve">Укажите ссыл</w:t>
            </w:r>
            <w:r w:rsidDel="00000000" w:rsidR="00000000" w:rsidRPr="00000000">
              <w:rPr>
                <w:rFonts w:ascii="Verdana" w:cs="Verdana" w:eastAsia="Verdana" w:hAnsi="Verdana"/>
                <w:b w:val="1"/>
                <w:i w:val="1"/>
                <w:color w:val="999999"/>
                <w:sz w:val="20"/>
                <w:szCs w:val="20"/>
                <w:rtl w:val="0"/>
              </w:rPr>
              <w:t xml:space="preserve">ку по которой возможно скачать логотип организации</w:t>
            </w:r>
            <w:r w:rsidDel="00000000" w:rsidR="00000000" w:rsidRPr="00000000">
              <w:rPr>
                <w:rFonts w:ascii="Verdana" w:cs="Verdana" w:eastAsia="Verdana" w:hAnsi="Verdana"/>
                <w:i w:val="1"/>
                <w:color w:val="999999"/>
                <w:sz w:val="20"/>
                <w:szCs w:val="20"/>
                <w:rtl w:val="0"/>
              </w:rPr>
              <w:t xml:space="preserve">, для дальнейшего использования на сайте конкурса. </w:t>
            </w:r>
            <w:r w:rsidDel="00000000" w:rsidR="00000000" w:rsidRPr="00000000">
              <w:rPr>
                <w:rFonts w:ascii="Verdana" w:cs="Verdana" w:eastAsia="Verdana" w:hAnsi="Verdana"/>
                <w:i w:val="1"/>
                <w:color w:val="999999"/>
                <w:sz w:val="20"/>
                <w:szCs w:val="20"/>
                <w:rtl w:val="0"/>
              </w:rPr>
              <w:t xml:space="preserve">Допустимый формат логотипа SVG, EPS, AI, DWG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widowControl w:val="0"/>
              <w:spacing w:line="276" w:lineRule="auto"/>
              <w:rPr>
                <w:rFonts w:ascii="Verdana" w:cs="Verdana" w:eastAsia="Verdana" w:hAnsi="Verdana"/>
                <w:i w:val="1"/>
                <w:color w:val="99999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widowControl w:val="0"/>
              <w:spacing w:line="276" w:lineRule="auto"/>
              <w:rPr>
                <w:rFonts w:ascii="Verdana" w:cs="Verdana" w:eastAsia="Verdana" w:hAnsi="Verdana"/>
                <w:i w:val="1"/>
                <w:color w:val="999999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color w:val="999999"/>
                <w:sz w:val="20"/>
                <w:szCs w:val="20"/>
                <w:rtl w:val="0"/>
              </w:rPr>
              <w:t xml:space="preserve">Пример: </w:t>
            </w:r>
          </w:p>
          <w:p w:rsidR="00000000" w:rsidDel="00000000" w:rsidP="00000000" w:rsidRDefault="00000000" w:rsidRPr="00000000" w14:paraId="00000017">
            <w:pPr>
              <w:widowControl w:val="0"/>
              <w:spacing w:line="276" w:lineRule="auto"/>
              <w:rPr>
                <w:rFonts w:ascii="Verdana" w:cs="Verdana" w:eastAsia="Verdana" w:hAnsi="Verdana"/>
                <w:i w:val="1"/>
                <w:color w:val="999999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color w:val="999999"/>
                <w:sz w:val="20"/>
                <w:szCs w:val="20"/>
                <w:rtl w:val="0"/>
              </w:rPr>
              <w:t xml:space="preserve">http://www.unn.ru/site/about/brend-universiteta/logotip-universiteta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Контактное лицо от организации</w:t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по подготовке задачи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rFonts w:ascii="Verdana" w:cs="Verdana" w:eastAsia="Verdana" w:hAnsi="Verdana"/>
                <w:i w:val="1"/>
                <w:color w:val="999999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1"/>
                <w:color w:val="999999"/>
                <w:sz w:val="20"/>
                <w:szCs w:val="20"/>
                <w:rtl w:val="0"/>
              </w:rPr>
              <w:t xml:space="preserve">Укажите ответственного менеджера от организации</w:t>
            </w:r>
            <w:r w:rsidDel="00000000" w:rsidR="00000000" w:rsidRPr="00000000">
              <w:rPr>
                <w:rFonts w:ascii="Verdana" w:cs="Verdana" w:eastAsia="Verdana" w:hAnsi="Verdana"/>
                <w:i w:val="1"/>
                <w:color w:val="999999"/>
                <w:sz w:val="20"/>
                <w:szCs w:val="20"/>
                <w:rtl w:val="0"/>
              </w:rPr>
              <w:t xml:space="preserve">, готового к обсуждению организационных вопросов по постановке кейса. </w:t>
            </w:r>
          </w:p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rFonts w:ascii="Verdana" w:cs="Verdana" w:eastAsia="Verdana" w:hAnsi="Verdana"/>
                <w:i w:val="1"/>
                <w:color w:val="999999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color w:val="999999"/>
                <w:sz w:val="20"/>
                <w:szCs w:val="20"/>
                <w:rtl w:val="0"/>
              </w:rPr>
              <w:t xml:space="preserve">Необходимо указать ФИО, должность, контактный номер телефона, электронную почту.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Спикер от организации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76" w:lineRule="auto"/>
              <w:rPr>
                <w:rFonts w:ascii="Verdana" w:cs="Verdana" w:eastAsia="Verdana" w:hAnsi="Verdana"/>
                <w:i w:val="1"/>
                <w:color w:val="999999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1"/>
                <w:color w:val="999999"/>
                <w:sz w:val="20"/>
                <w:szCs w:val="20"/>
                <w:rtl w:val="0"/>
              </w:rPr>
              <w:t xml:space="preserve">Укажите спикера от организации</w:t>
            </w:r>
            <w:r w:rsidDel="00000000" w:rsidR="00000000" w:rsidRPr="00000000">
              <w:rPr>
                <w:rFonts w:ascii="Verdana" w:cs="Verdana" w:eastAsia="Verdana" w:hAnsi="Verdana"/>
                <w:i w:val="1"/>
                <w:color w:val="999999"/>
                <w:sz w:val="20"/>
                <w:szCs w:val="20"/>
                <w:rtl w:val="0"/>
              </w:rPr>
              <w:t xml:space="preserve"> для участия в открытии и закрытии чемпионата, готового рассказать о поставленной задаче на публичном мероприятии онлайн-формата. </w:t>
            </w:r>
          </w:p>
          <w:p w:rsidR="00000000" w:rsidDel="00000000" w:rsidP="00000000" w:rsidRDefault="00000000" w:rsidRPr="00000000" w14:paraId="0000001E">
            <w:pPr>
              <w:widowControl w:val="0"/>
              <w:spacing w:line="276" w:lineRule="auto"/>
              <w:rPr>
                <w:rFonts w:ascii="Verdana" w:cs="Verdana" w:eastAsia="Verdana" w:hAnsi="Verdana"/>
                <w:i w:val="1"/>
                <w:color w:val="99999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rFonts w:ascii="Verdana" w:cs="Verdana" w:eastAsia="Verdana" w:hAnsi="Verdana"/>
                <w:i w:val="1"/>
                <w:color w:val="999999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color w:val="999999"/>
                <w:sz w:val="20"/>
                <w:szCs w:val="20"/>
                <w:rtl w:val="0"/>
              </w:rPr>
              <w:t xml:space="preserve">Необходимо указать ФИО, должность, контактный номер телефона, электронную почту. Либо те же контактные данные помощника спикера.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Эксперты по работе с данными от организации (ФИО, контакты)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rFonts w:ascii="Verdana" w:cs="Verdana" w:eastAsia="Verdana" w:hAnsi="Verdana"/>
                <w:i w:val="1"/>
                <w:color w:val="999999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1"/>
                <w:color w:val="999999"/>
                <w:sz w:val="20"/>
                <w:szCs w:val="20"/>
                <w:rtl w:val="0"/>
              </w:rPr>
              <w:t xml:space="preserve">Укажите 2 технических эксперта*</w:t>
            </w:r>
            <w:r w:rsidDel="00000000" w:rsidR="00000000" w:rsidRPr="00000000">
              <w:rPr>
                <w:rFonts w:ascii="Verdana" w:cs="Verdana" w:eastAsia="Verdana" w:hAnsi="Verdana"/>
                <w:i w:val="1"/>
                <w:color w:val="999999"/>
                <w:sz w:val="20"/>
                <w:szCs w:val="20"/>
                <w:rtl w:val="0"/>
              </w:rPr>
              <w:t xml:space="preserve"> - специалистов организации, участвующих в подготов</w:t>
            </w:r>
            <w:r w:rsidDel="00000000" w:rsidR="00000000" w:rsidRPr="00000000">
              <w:rPr>
                <w:rFonts w:ascii="Verdana" w:cs="Verdana" w:eastAsia="Verdana" w:hAnsi="Verdana"/>
                <w:i w:val="1"/>
                <w:color w:val="999999"/>
                <w:sz w:val="20"/>
                <w:szCs w:val="20"/>
                <w:rtl w:val="0"/>
              </w:rPr>
              <w:t xml:space="preserve">ке данных, написании валидатора д</w:t>
            </w:r>
            <w:r w:rsidDel="00000000" w:rsidR="00000000" w:rsidRPr="00000000">
              <w:rPr>
                <w:rFonts w:ascii="Verdana" w:cs="Verdana" w:eastAsia="Verdana" w:hAnsi="Verdana"/>
                <w:i w:val="1"/>
                <w:color w:val="999999"/>
                <w:sz w:val="20"/>
                <w:szCs w:val="20"/>
                <w:rtl w:val="0"/>
              </w:rPr>
              <w:t xml:space="preserve">ля формирования задачи чемпионата, готовых периодически участвовать в общении с участниками в чатах участников задачи: ответы на вопросы, консультационная экспертная поддержка.  </w:t>
            </w:r>
          </w:p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rFonts w:ascii="Verdana" w:cs="Verdana" w:eastAsia="Verdana" w:hAnsi="Verdana"/>
                <w:i w:val="1"/>
                <w:color w:val="99999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rFonts w:ascii="Verdana" w:cs="Verdana" w:eastAsia="Verdana" w:hAnsi="Verdana"/>
                <w:i w:val="1"/>
                <w:color w:val="999999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color w:val="999999"/>
                <w:sz w:val="20"/>
                <w:szCs w:val="20"/>
                <w:rtl w:val="0"/>
              </w:rPr>
              <w:t xml:space="preserve">Всем экспертам необходимо указать ФИО, должность, контактные данные (e-mail, телефон, телеграмм, </w:t>
            </w:r>
            <w:r w:rsidDel="00000000" w:rsidR="00000000" w:rsidRPr="00000000">
              <w:rPr>
                <w:rFonts w:ascii="Verdana" w:cs="Verdana" w:eastAsia="Verdana" w:hAnsi="Verdana"/>
                <w:i w:val="1"/>
                <w:color w:val="999999"/>
                <w:sz w:val="20"/>
                <w:szCs w:val="20"/>
                <w:rtl w:val="0"/>
              </w:rPr>
              <w:t xml:space="preserve">runet-id</w:t>
            </w:r>
            <w:r w:rsidDel="00000000" w:rsidR="00000000" w:rsidRPr="00000000">
              <w:rPr>
                <w:rFonts w:ascii="Verdana" w:cs="Verdana" w:eastAsia="Verdana" w:hAnsi="Verdana"/>
                <w:i w:val="1"/>
                <w:color w:val="999999"/>
                <w:sz w:val="20"/>
                <w:szCs w:val="20"/>
                <w:rtl w:val="0"/>
              </w:rPr>
              <w:t xml:space="preserve">*)</w:t>
            </w:r>
          </w:p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rFonts w:ascii="Verdana" w:cs="Verdana" w:eastAsia="Verdana" w:hAnsi="Verdana"/>
                <w:i w:val="1"/>
                <w:color w:val="99999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rFonts w:ascii="Verdana" w:cs="Verdana" w:eastAsia="Verdana" w:hAnsi="Verdana"/>
                <w:i w:val="1"/>
                <w:color w:val="999999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color w:val="999999"/>
                <w:sz w:val="20"/>
                <w:szCs w:val="20"/>
                <w:rtl w:val="0"/>
              </w:rPr>
              <w:t xml:space="preserve">*каждому эксперту необходимо зарегистрироваться на платформе https://runet-id.com/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Тематика задачи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rFonts w:ascii="Verdana" w:cs="Verdana" w:eastAsia="Verdana" w:hAnsi="Verdana"/>
                <w:b w:val="1"/>
                <w:i w:val="1"/>
                <w:color w:val="999999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1"/>
                <w:color w:val="999999"/>
                <w:sz w:val="20"/>
                <w:szCs w:val="20"/>
                <w:rtl w:val="0"/>
              </w:rPr>
              <w:t xml:space="preserve">Укажите тематику задачи.</w:t>
            </w:r>
          </w:p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rFonts w:ascii="Verdana" w:cs="Verdana" w:eastAsia="Verdana" w:hAnsi="Verdana"/>
                <w:i w:val="1"/>
                <w:color w:val="99999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rFonts w:ascii="Verdana" w:cs="Verdana" w:eastAsia="Verdana" w:hAnsi="Verdana"/>
                <w:i w:val="1"/>
                <w:color w:val="999999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color w:val="999999"/>
                <w:sz w:val="20"/>
                <w:szCs w:val="20"/>
                <w:rtl w:val="0"/>
              </w:rPr>
              <w:t xml:space="preserve">Пример: </w:t>
            </w:r>
          </w:p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rFonts w:ascii="Verdana" w:cs="Verdana" w:eastAsia="Verdana" w:hAnsi="Verdana"/>
                <w:i w:val="1"/>
                <w:color w:val="999999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color w:val="999999"/>
                <w:sz w:val="20"/>
                <w:szCs w:val="20"/>
                <w:rtl w:val="0"/>
              </w:rPr>
              <w:t xml:space="preserve">Здравоохранение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Область науки о данных в которых ставится задача</w:t>
            </w:r>
          </w:p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rFonts w:ascii="Verdana" w:cs="Verdana" w:eastAsia="Verdana" w:hAnsi="Verdana"/>
                <w:b w:val="1"/>
                <w:i w:val="1"/>
                <w:color w:val="999999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1"/>
                <w:color w:val="999999"/>
                <w:sz w:val="20"/>
                <w:szCs w:val="20"/>
                <w:rtl w:val="0"/>
              </w:rPr>
              <w:t xml:space="preserve">Выберете одну или несколько областей: </w:t>
            </w:r>
          </w:p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rFonts w:ascii="Verdana" w:cs="Verdana" w:eastAsia="Verdana" w:hAnsi="Verdana"/>
                <w:i w:val="1"/>
                <w:color w:val="99999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Verdana" w:cs="Verdana" w:eastAsia="Verdana" w:hAnsi="Verdana"/>
                <w:i w:val="1"/>
                <w:color w:val="999999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color w:val="999999"/>
                <w:sz w:val="20"/>
                <w:szCs w:val="20"/>
                <w:rtl w:val="0"/>
              </w:rPr>
              <w:t xml:space="preserve">Обработка табличных данных </w:t>
            </w:r>
          </w:p>
          <w:p w:rsidR="00000000" w:rsidDel="00000000" w:rsidP="00000000" w:rsidRDefault="00000000" w:rsidRPr="00000000" w14:paraId="00000031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Verdana" w:cs="Verdana" w:eastAsia="Verdana" w:hAnsi="Verdana"/>
                <w:i w:val="1"/>
                <w:color w:val="999999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color w:val="999999"/>
                <w:sz w:val="20"/>
                <w:szCs w:val="20"/>
                <w:rtl w:val="0"/>
              </w:rPr>
              <w:t xml:space="preserve">NLP </w:t>
            </w:r>
          </w:p>
          <w:p w:rsidR="00000000" w:rsidDel="00000000" w:rsidP="00000000" w:rsidRDefault="00000000" w:rsidRPr="00000000" w14:paraId="00000032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Verdana" w:cs="Verdana" w:eastAsia="Verdana" w:hAnsi="Verdana"/>
                <w:i w:val="1"/>
                <w:color w:val="999999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color w:val="999999"/>
                <w:sz w:val="20"/>
                <w:szCs w:val="20"/>
                <w:rtl w:val="0"/>
              </w:rPr>
              <w:t xml:space="preserve">CV </w:t>
            </w:r>
          </w:p>
          <w:p w:rsidR="00000000" w:rsidDel="00000000" w:rsidP="00000000" w:rsidRDefault="00000000" w:rsidRPr="00000000" w14:paraId="00000033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Verdana" w:cs="Verdana" w:eastAsia="Verdana" w:hAnsi="Verdana"/>
                <w:i w:val="1"/>
                <w:color w:val="999999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color w:val="999999"/>
                <w:sz w:val="20"/>
                <w:szCs w:val="20"/>
                <w:rtl w:val="0"/>
              </w:rPr>
              <w:t xml:space="preserve">Другое (впишите свою область)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Краткое описание задачи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76" w:lineRule="auto"/>
              <w:rPr>
                <w:rFonts w:ascii="Verdana" w:cs="Verdana" w:eastAsia="Verdana" w:hAnsi="Verdana"/>
                <w:i w:val="1"/>
                <w:color w:val="999999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1"/>
                <w:color w:val="999999"/>
                <w:sz w:val="20"/>
                <w:szCs w:val="20"/>
                <w:rtl w:val="0"/>
              </w:rPr>
              <w:t xml:space="preserve">Укажите оп</w:t>
            </w:r>
            <w:r w:rsidDel="00000000" w:rsidR="00000000" w:rsidRPr="00000000">
              <w:rPr>
                <w:rFonts w:ascii="Verdana" w:cs="Verdana" w:eastAsia="Verdana" w:hAnsi="Verdana"/>
                <w:b w:val="1"/>
                <w:i w:val="1"/>
                <w:color w:val="999999"/>
                <w:sz w:val="20"/>
                <w:szCs w:val="20"/>
                <w:rtl w:val="0"/>
              </w:rPr>
              <w:t xml:space="preserve">исание задачи в одно предложение (до 150 символов).</w:t>
            </w:r>
            <w:r w:rsidDel="00000000" w:rsidR="00000000" w:rsidRPr="00000000">
              <w:rPr>
                <w:rFonts w:ascii="Verdana" w:cs="Verdana" w:eastAsia="Verdana" w:hAnsi="Verdana"/>
                <w:i w:val="1"/>
                <w:color w:val="999999"/>
                <w:sz w:val="20"/>
                <w:szCs w:val="20"/>
                <w:rtl w:val="0"/>
              </w:rPr>
              <w:t xml:space="preserve"> Данная информация будет использована для заголовков задачи на сайте кон</w:t>
            </w:r>
            <w:r w:rsidDel="00000000" w:rsidR="00000000" w:rsidRPr="00000000">
              <w:rPr>
                <w:rFonts w:ascii="Verdana" w:cs="Verdana" w:eastAsia="Verdana" w:hAnsi="Verdana"/>
                <w:i w:val="1"/>
                <w:color w:val="999999"/>
                <w:sz w:val="20"/>
                <w:szCs w:val="20"/>
                <w:rtl w:val="0"/>
              </w:rPr>
              <w:t xml:space="preserve">курса. </w:t>
            </w:r>
          </w:p>
          <w:p w:rsidR="00000000" w:rsidDel="00000000" w:rsidP="00000000" w:rsidRDefault="00000000" w:rsidRPr="00000000" w14:paraId="00000036">
            <w:pPr>
              <w:widowControl w:val="0"/>
              <w:spacing w:line="276" w:lineRule="auto"/>
              <w:rPr>
                <w:rFonts w:ascii="Verdana" w:cs="Verdana" w:eastAsia="Verdana" w:hAnsi="Verdana"/>
                <w:i w:val="1"/>
                <w:color w:val="99999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widowControl w:val="0"/>
              <w:spacing w:line="276" w:lineRule="auto"/>
              <w:rPr>
                <w:rFonts w:ascii="Verdana" w:cs="Verdana" w:eastAsia="Verdana" w:hAnsi="Verdana"/>
                <w:i w:val="1"/>
                <w:color w:val="999999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color w:val="999999"/>
                <w:sz w:val="20"/>
                <w:szCs w:val="20"/>
                <w:rtl w:val="0"/>
              </w:rPr>
              <w:t xml:space="preserve">Пример: </w:t>
            </w:r>
          </w:p>
          <w:p w:rsidR="00000000" w:rsidDel="00000000" w:rsidP="00000000" w:rsidRDefault="00000000" w:rsidRPr="00000000" w14:paraId="00000038">
            <w:pPr>
              <w:widowControl w:val="0"/>
              <w:spacing w:line="276" w:lineRule="auto"/>
              <w:rPr>
                <w:rFonts w:ascii="Verdana" w:cs="Verdana" w:eastAsia="Verdana" w:hAnsi="Verdana"/>
                <w:i w:val="1"/>
                <w:color w:val="999999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color w:val="999999"/>
                <w:sz w:val="20"/>
                <w:szCs w:val="20"/>
                <w:rtl w:val="0"/>
              </w:rPr>
              <w:t xml:space="preserve">Разработка детектора ковидных аномалий в ритме сердца. </w:t>
            </w:r>
          </w:p>
        </w:tc>
      </w:tr>
      <w:tr>
        <w:trPr>
          <w:cantSplit w:val="0"/>
          <w:trHeight w:val="88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Краткое наименование кейса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rFonts w:ascii="Verdana" w:cs="Verdana" w:eastAsia="Verdana" w:hAnsi="Verdana"/>
                <w:i w:val="1"/>
                <w:color w:val="999999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1"/>
                <w:color w:val="999999"/>
                <w:sz w:val="20"/>
                <w:szCs w:val="20"/>
                <w:rtl w:val="0"/>
              </w:rPr>
              <w:t xml:space="preserve">Укажите название задачи в одно слово (до 16 символов). </w:t>
            </w:r>
            <w:r w:rsidDel="00000000" w:rsidR="00000000" w:rsidRPr="00000000">
              <w:rPr>
                <w:rFonts w:ascii="Verdana" w:cs="Verdana" w:eastAsia="Verdana" w:hAnsi="Verdana"/>
                <w:i w:val="1"/>
                <w:color w:val="999999"/>
                <w:sz w:val="20"/>
                <w:szCs w:val="20"/>
                <w:rtl w:val="0"/>
              </w:rPr>
              <w:t xml:space="preserve">Это может быть, как</w:t>
            </w:r>
            <w:r w:rsidDel="00000000" w:rsidR="00000000" w:rsidRPr="00000000">
              <w:rPr>
                <w:rFonts w:ascii="Verdana" w:cs="Verdana" w:eastAsia="Verdana" w:hAnsi="Verdana"/>
                <w:i w:val="1"/>
                <w:color w:val="999999"/>
                <w:sz w:val="20"/>
                <w:szCs w:val="20"/>
                <w:rtl w:val="0"/>
              </w:rPr>
              <w:t xml:space="preserve"> смысл задачи, так и наименование бренда.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rFonts w:ascii="Verdana" w:cs="Verdana" w:eastAsia="Verdana" w:hAnsi="Verdana"/>
                <w:i w:val="1"/>
                <w:color w:val="99999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rFonts w:ascii="Verdana" w:cs="Verdana" w:eastAsia="Verdana" w:hAnsi="Verdana"/>
                <w:i w:val="1"/>
                <w:color w:val="999999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color w:val="999999"/>
                <w:sz w:val="20"/>
                <w:szCs w:val="20"/>
                <w:rtl w:val="0"/>
              </w:rPr>
              <w:t xml:space="preserve">Пример:  </w:t>
            </w:r>
          </w:p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rFonts w:ascii="Verdana" w:cs="Verdana" w:eastAsia="Verdana" w:hAnsi="Verdana"/>
                <w:i w:val="1"/>
                <w:color w:val="999999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color w:val="999999"/>
                <w:sz w:val="20"/>
                <w:szCs w:val="20"/>
                <w:rtl w:val="0"/>
              </w:rPr>
              <w:t xml:space="preserve">CardioSpike</w:t>
            </w:r>
          </w:p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rFonts w:ascii="Verdana" w:cs="Verdana" w:eastAsia="Verdana" w:hAnsi="Verdana"/>
                <w:i w:val="1"/>
                <w:color w:val="999999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color w:val="999999"/>
                <w:sz w:val="20"/>
                <w:szCs w:val="20"/>
                <w:rtl w:val="0"/>
              </w:rPr>
              <w:t xml:space="preserve">ННГУ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Описание задачи для сайта конкурса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76" w:lineRule="auto"/>
              <w:rPr>
                <w:rFonts w:ascii="Verdana" w:cs="Verdana" w:eastAsia="Verdana" w:hAnsi="Verdana"/>
                <w:b w:val="1"/>
                <w:i w:val="1"/>
                <w:color w:val="999999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1"/>
                <w:color w:val="999999"/>
                <w:sz w:val="20"/>
                <w:szCs w:val="20"/>
                <w:rtl w:val="0"/>
              </w:rPr>
              <w:t xml:space="preserve">Сформируйте краткое описание задачи в несколько предложений. Информация будет использована на сайте конкурса в части расширенного описания. </w:t>
            </w:r>
          </w:p>
          <w:p w:rsidR="00000000" w:rsidDel="00000000" w:rsidP="00000000" w:rsidRDefault="00000000" w:rsidRPr="00000000" w14:paraId="00000041">
            <w:pPr>
              <w:widowControl w:val="0"/>
              <w:spacing w:line="276" w:lineRule="auto"/>
              <w:rPr>
                <w:rFonts w:ascii="Verdana" w:cs="Verdana" w:eastAsia="Verdana" w:hAnsi="Verdana"/>
                <w:i w:val="1"/>
                <w:color w:val="99999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widowControl w:val="0"/>
              <w:spacing w:line="276" w:lineRule="auto"/>
              <w:rPr>
                <w:rFonts w:ascii="Verdana" w:cs="Verdana" w:eastAsia="Verdana" w:hAnsi="Verdana"/>
                <w:i w:val="1"/>
                <w:color w:val="999999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color w:val="999999"/>
                <w:sz w:val="20"/>
                <w:szCs w:val="20"/>
                <w:rtl w:val="0"/>
              </w:rPr>
              <w:t xml:space="preserve">Пример: </w:t>
            </w:r>
          </w:p>
          <w:p w:rsidR="00000000" w:rsidDel="00000000" w:rsidP="00000000" w:rsidRDefault="00000000" w:rsidRPr="00000000" w14:paraId="00000043">
            <w:pPr>
              <w:widowControl w:val="0"/>
              <w:spacing w:line="276" w:lineRule="auto"/>
              <w:rPr>
                <w:rFonts w:ascii="Verdana" w:cs="Verdana" w:eastAsia="Verdana" w:hAnsi="Verdana"/>
                <w:i w:val="1"/>
                <w:color w:val="999999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color w:val="999999"/>
                <w:sz w:val="20"/>
                <w:szCs w:val="20"/>
                <w:rtl w:val="0"/>
              </w:rPr>
              <w:t xml:space="preserve">Более 70% смертельных исходов при ковиде связано с острой сердечной недостаточностью и тромбозами. Клинические методы диагностики не позволяют определять предикторы этих проблем. Признаки критических изменений в организме обнаружены в данных мобильной телеметрии ритма сердца. В этой связи особую актуальность приобретает разработка детектора ковидных аномалий в мобильных данных, позволяющего оценить риски критических нарушений в условиях повседневной жизни  без визита к врачу. 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Расширенное описание задачи, аналитика и диагностика проблемы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rFonts w:ascii="Verdana" w:cs="Verdana" w:eastAsia="Verdana" w:hAnsi="Verdana"/>
                <w:b w:val="1"/>
                <w:i w:val="1"/>
                <w:color w:val="999999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1"/>
                <w:color w:val="999999"/>
                <w:sz w:val="20"/>
                <w:szCs w:val="20"/>
                <w:rtl w:val="0"/>
              </w:rPr>
              <w:t xml:space="preserve">Сформируйте расширенное описание задачи, включающее в себя аналитику (при наличии), подчеркивающую актуальность вопроса. В этот же блок можете включить ссылки на статьи, исследования, собственные научные разработки, необходимые или косвенно необходимые участникам для решения задачи.</w:t>
            </w:r>
          </w:p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>
                <w:rFonts w:ascii="Verdana" w:cs="Verdana" w:eastAsia="Verdana" w:hAnsi="Verdana"/>
                <w:i w:val="1"/>
                <w:color w:val="99999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>
                <w:rFonts w:ascii="Verdana" w:cs="Verdana" w:eastAsia="Verdana" w:hAnsi="Verdana"/>
                <w:i w:val="1"/>
                <w:color w:val="999999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color w:val="999999"/>
                <w:sz w:val="20"/>
                <w:szCs w:val="20"/>
                <w:rtl w:val="0"/>
              </w:rPr>
              <w:t xml:space="preserve">Пример: </w:t>
            </w:r>
          </w:p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>
                <w:rFonts w:ascii="Verdana" w:cs="Verdana" w:eastAsia="Verdana" w:hAnsi="Verdana"/>
                <w:i w:val="1"/>
                <w:color w:val="999999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color w:val="999999"/>
                <w:sz w:val="20"/>
                <w:szCs w:val="20"/>
                <w:rtl w:val="0"/>
              </w:rPr>
              <w:t xml:space="preserve">Связь </w:t>
            </w:r>
            <w:hyperlink r:id="rId6">
              <w:r w:rsidDel="00000000" w:rsidR="00000000" w:rsidRPr="00000000">
                <w:rPr>
                  <w:rFonts w:ascii="Verdana" w:cs="Verdana" w:eastAsia="Verdana" w:hAnsi="Verdana"/>
                  <w:i w:val="1"/>
                  <w:color w:val="999999"/>
                  <w:sz w:val="20"/>
                  <w:szCs w:val="20"/>
                  <w:rtl w:val="0"/>
                </w:rPr>
                <w:t xml:space="preserve">коронавируса SARS-CoV-2</w:t>
              </w:r>
            </w:hyperlink>
            <w:r w:rsidDel="00000000" w:rsidR="00000000" w:rsidRPr="00000000">
              <w:rPr>
                <w:rFonts w:ascii="Verdana" w:cs="Verdana" w:eastAsia="Verdana" w:hAnsi="Verdana"/>
                <w:i w:val="1"/>
                <w:color w:val="999999"/>
                <w:sz w:val="20"/>
                <w:szCs w:val="20"/>
                <w:rtl w:val="0"/>
              </w:rPr>
              <w:t xml:space="preserve"> и появлением проблем с сердцем и сосудами была обнаружена практически сразу после начала пандемии. Существующие технологии скрининга не  обладают высокой чувствительностью, весьма трудозатраты  и  не  могут быть широко использованы в популяции. В связи с этим, особую актуальность приобретают мобильные медицинские технологии, не требующие визита к врачу. В ННГУ им. Н.И.Лобачевского создан уникальный корпус данных мобильной кардиоинтервалографии  пациентов с ковид – 19 и выявлены связанные с ковидом аномалии ритма сердца. Корпус включает более 300 промаркированных прецедентов. Предлагается создать детектор ковидных аномалий на ритмограмме. Решение этой задачи обеспечит доклинический скрининг связанных с ковид повреждений и снижение рисков смертности от сердечной недостаточности и тромбозов. </w:t>
            </w:r>
          </w:p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>
                <w:rFonts w:ascii="Verdana" w:cs="Verdana" w:eastAsia="Verdana" w:hAnsi="Verdana"/>
                <w:i w:val="1"/>
                <w:color w:val="99999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>
                <w:rFonts w:ascii="Verdana" w:cs="Verdana" w:eastAsia="Verdana" w:hAnsi="Verdana"/>
                <w:i w:val="1"/>
                <w:color w:val="999999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color w:val="999999"/>
                <w:sz w:val="20"/>
                <w:szCs w:val="20"/>
                <w:rtl w:val="0"/>
              </w:rPr>
              <w:t xml:space="preserve">Диагностика проблемы: </w:t>
            </w:r>
          </w:p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>
                <w:rFonts w:ascii="Verdana" w:cs="Verdana" w:eastAsia="Verdana" w:hAnsi="Verdana"/>
                <w:i w:val="1"/>
                <w:color w:val="999999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color w:val="999999"/>
                <w:sz w:val="20"/>
                <w:szCs w:val="20"/>
                <w:rtl w:val="0"/>
              </w:rPr>
              <w:t xml:space="preserve">1. Развитие смертельно опасных нарушений при ковид имеет бессимптомный характер;</w:t>
            </w:r>
          </w:p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>
                <w:rFonts w:ascii="Verdana" w:cs="Verdana" w:eastAsia="Verdana" w:hAnsi="Verdana"/>
                <w:i w:val="1"/>
                <w:color w:val="999999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color w:val="999999"/>
                <w:sz w:val="20"/>
                <w:szCs w:val="20"/>
                <w:rtl w:val="0"/>
              </w:rPr>
              <w:t xml:space="preserve">2. Клинические методы клинической диагностики не позволяют оценивать риски сердечной недостаточности и тромбозов при ковид;</w:t>
            </w:r>
          </w:p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rFonts w:ascii="Verdana" w:cs="Verdana" w:eastAsia="Verdana" w:hAnsi="Verdana"/>
                <w:i w:val="1"/>
                <w:color w:val="999999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color w:val="999999"/>
                <w:sz w:val="20"/>
                <w:szCs w:val="20"/>
                <w:rtl w:val="0"/>
              </w:rPr>
              <w:t xml:space="preserve">3. Барьером для внедрения мобильных медицинских технологий является отсутствие эффективных экспертных систем, способных детектировать клинически значимые признаки в мобильных данных. </w:t>
              <w:br w:type="textWrapping"/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Ссылка на полный датасет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>
                <w:rFonts w:ascii="Verdana" w:cs="Verdana" w:eastAsia="Verdana" w:hAnsi="Verdana"/>
                <w:b w:val="1"/>
                <w:i w:val="1"/>
                <w:color w:val="999999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1"/>
                <w:color w:val="999999"/>
                <w:sz w:val="20"/>
                <w:szCs w:val="20"/>
                <w:rtl w:val="0"/>
              </w:rPr>
              <w:t xml:space="preserve">Внесите полную информацию о датасете и сам датасет. </w:t>
            </w:r>
          </w:p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>
                <w:rFonts w:ascii="Verdana" w:cs="Verdana" w:eastAsia="Verdana" w:hAnsi="Verdana"/>
                <w:b w:val="1"/>
                <w:i w:val="1"/>
                <w:color w:val="99999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>
                <w:rFonts w:ascii="Verdana" w:cs="Verdana" w:eastAsia="Verdana" w:hAnsi="Verdana"/>
                <w:b w:val="1"/>
                <w:i w:val="1"/>
                <w:color w:val="99999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>
                <w:rFonts w:ascii="Verdana" w:cs="Verdana" w:eastAsia="Verdana" w:hAnsi="Verdana"/>
                <w:b w:val="1"/>
                <w:i w:val="1"/>
                <w:color w:val="999999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1"/>
                <w:color w:val="999999"/>
                <w:sz w:val="20"/>
                <w:szCs w:val="20"/>
                <w:rtl w:val="0"/>
              </w:rPr>
              <w:t xml:space="preserve">Требования к оформлению поля: </w:t>
            </w:r>
          </w:p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>
                <w:rFonts w:ascii="Verdana" w:cs="Verdana" w:eastAsia="Verdana" w:hAnsi="Verdana"/>
                <w:b w:val="1"/>
                <w:i w:val="1"/>
                <w:color w:val="999999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1"/>
                <w:color w:val="999999"/>
                <w:sz w:val="20"/>
                <w:szCs w:val="20"/>
                <w:rtl w:val="0"/>
              </w:rPr>
              <w:t xml:space="preserve">Ссылка на датасет: </w:t>
            </w:r>
          </w:p>
          <w:p w:rsidR="00000000" w:rsidDel="00000000" w:rsidP="00000000" w:rsidRDefault="00000000" w:rsidRPr="00000000" w14:paraId="00000054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Verdana" w:cs="Verdana" w:eastAsia="Verdana" w:hAnsi="Verdana"/>
                <w:i w:val="1"/>
                <w:color w:val="999999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color w:val="999999"/>
                <w:sz w:val="20"/>
                <w:szCs w:val="20"/>
                <w:rtl w:val="0"/>
              </w:rPr>
              <w:t xml:space="preserve">Файл (файлы) датасета </w:t>
            </w:r>
          </w:p>
          <w:p w:rsidR="00000000" w:rsidDel="00000000" w:rsidP="00000000" w:rsidRDefault="00000000" w:rsidRPr="00000000" w14:paraId="00000055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Verdana" w:cs="Verdana" w:eastAsia="Verdana" w:hAnsi="Verdana"/>
                <w:i w:val="1"/>
                <w:color w:val="999999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color w:val="999999"/>
                <w:sz w:val="20"/>
                <w:szCs w:val="20"/>
                <w:rtl w:val="0"/>
              </w:rPr>
              <w:t xml:space="preserve">Пример базового результата для отправки </w:t>
            </w:r>
          </w:p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>
                <w:rFonts w:ascii="Verdana" w:cs="Verdana" w:eastAsia="Verdana" w:hAnsi="Verdana"/>
                <w:i w:val="1"/>
                <w:color w:val="99999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rPr>
                <w:rFonts w:ascii="Verdana" w:cs="Verdana" w:eastAsia="Verdana" w:hAnsi="Verdana"/>
                <w:i w:val="1"/>
                <w:color w:val="999999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1"/>
                <w:color w:val="999999"/>
                <w:sz w:val="20"/>
                <w:szCs w:val="20"/>
                <w:rtl w:val="0"/>
              </w:rPr>
              <w:t xml:space="preserve">Спецификация:</w:t>
            </w:r>
            <w:r w:rsidDel="00000000" w:rsidR="00000000" w:rsidRPr="00000000">
              <w:rPr>
                <w:rFonts w:ascii="Verdana" w:cs="Verdana" w:eastAsia="Verdana" w:hAnsi="Verdana"/>
                <w:i w:val="1"/>
                <w:color w:val="999999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8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Verdana" w:cs="Verdana" w:eastAsia="Verdana" w:hAnsi="Verdana"/>
                <w:i w:val="1"/>
                <w:color w:val="999999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color w:val="999999"/>
                <w:sz w:val="20"/>
                <w:szCs w:val="20"/>
                <w:rtl w:val="0"/>
              </w:rPr>
              <w:t xml:space="preserve">Формат данных (если табличные данные, то описание колонок)</w:t>
            </w:r>
          </w:p>
          <w:p w:rsidR="00000000" w:rsidDel="00000000" w:rsidP="00000000" w:rsidRDefault="00000000" w:rsidRPr="00000000" w14:paraId="00000059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Verdana" w:cs="Verdana" w:eastAsia="Verdana" w:hAnsi="Verdana"/>
                <w:i w:val="1"/>
                <w:color w:val="999999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color w:val="999999"/>
                <w:sz w:val="20"/>
                <w:szCs w:val="20"/>
                <w:rtl w:val="0"/>
              </w:rPr>
              <w:t xml:space="preserve">Формат и структура разметки </w:t>
            </w:r>
          </w:p>
          <w:p w:rsidR="00000000" w:rsidDel="00000000" w:rsidP="00000000" w:rsidRDefault="00000000" w:rsidRPr="00000000" w14:paraId="0000005A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Verdana" w:cs="Verdana" w:eastAsia="Verdana" w:hAnsi="Verdana"/>
                <w:i w:val="1"/>
                <w:color w:val="999999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color w:val="999999"/>
                <w:sz w:val="20"/>
                <w:szCs w:val="20"/>
                <w:rtl w:val="0"/>
              </w:rPr>
              <w:t xml:space="preserve">Сопроводительный файл read me</w:t>
            </w:r>
          </w:p>
          <w:p w:rsidR="00000000" w:rsidDel="00000000" w:rsidP="00000000" w:rsidRDefault="00000000" w:rsidRPr="00000000" w14:paraId="0000005B">
            <w:pPr>
              <w:widowControl w:val="0"/>
              <w:numPr>
                <w:ilvl w:val="1"/>
                <w:numId w:val="3"/>
              </w:numPr>
              <w:spacing w:line="240" w:lineRule="auto"/>
              <w:ind w:left="1440" w:hanging="360"/>
              <w:rPr>
                <w:rFonts w:ascii="Verdana" w:cs="Verdana" w:eastAsia="Verdana" w:hAnsi="Verdana"/>
                <w:i w:val="1"/>
                <w:color w:val="999999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color w:val="999999"/>
                <w:sz w:val="20"/>
                <w:szCs w:val="20"/>
                <w:rtl w:val="0"/>
              </w:rPr>
              <w:t xml:space="preserve">Описание списка файлов датасета</w:t>
            </w:r>
          </w:p>
          <w:p w:rsidR="00000000" w:rsidDel="00000000" w:rsidP="00000000" w:rsidRDefault="00000000" w:rsidRPr="00000000" w14:paraId="0000005C">
            <w:pPr>
              <w:widowControl w:val="0"/>
              <w:numPr>
                <w:ilvl w:val="1"/>
                <w:numId w:val="3"/>
              </w:numPr>
              <w:spacing w:line="240" w:lineRule="auto"/>
              <w:ind w:left="1440" w:hanging="360"/>
              <w:rPr>
                <w:rFonts w:ascii="Verdana" w:cs="Verdana" w:eastAsia="Verdana" w:hAnsi="Verdana"/>
                <w:i w:val="1"/>
                <w:color w:val="999999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color w:val="999999"/>
                <w:sz w:val="20"/>
                <w:szCs w:val="20"/>
                <w:rtl w:val="0"/>
              </w:rPr>
              <w:t xml:space="preserve">Описание метрики измерения точности результата </w:t>
            </w:r>
          </w:p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>
                <w:rFonts w:ascii="Verdana" w:cs="Verdana" w:eastAsia="Verdana" w:hAnsi="Verdana"/>
                <w:i w:val="1"/>
                <w:color w:val="99999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rPr>
                <w:rFonts w:ascii="Verdana" w:cs="Verdana" w:eastAsia="Verdana" w:hAnsi="Verdana"/>
                <w:i w:val="1"/>
                <w:color w:val="666666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Количество уникальных вхождений в датасет</w:t>
            </w:r>
            <w:r w:rsidDel="00000000" w:rsidR="00000000" w:rsidRPr="00000000">
              <w:rPr>
                <w:rFonts w:ascii="Verdana" w:cs="Verdana" w:eastAsia="Verdana" w:hAnsi="Verdana"/>
                <w:i w:val="1"/>
                <w:color w:val="666666"/>
                <w:sz w:val="20"/>
                <w:szCs w:val="20"/>
                <w:highlight w:val="white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rPr>
                <w:rFonts w:ascii="Verdana" w:cs="Verdana" w:eastAsia="Verdana" w:hAnsi="Verdana"/>
                <w:i w:val="1"/>
                <w:color w:val="999999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1"/>
                <w:color w:val="999999"/>
                <w:sz w:val="20"/>
                <w:szCs w:val="20"/>
                <w:rtl w:val="0"/>
              </w:rPr>
              <w:t xml:space="preserve">Укажите объем датасета. </w:t>
            </w:r>
            <w:r w:rsidDel="00000000" w:rsidR="00000000" w:rsidRPr="00000000">
              <w:rPr>
                <w:rFonts w:ascii="Verdana" w:cs="Verdana" w:eastAsia="Verdana" w:hAnsi="Verdana"/>
                <w:i w:val="1"/>
                <w:color w:val="999999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rPr>
                <w:rFonts w:ascii="Verdana" w:cs="Verdana" w:eastAsia="Verdana" w:hAnsi="Verdana"/>
                <w:i w:val="1"/>
                <w:color w:val="999999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Метрика оценки точности решения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rPr>
                <w:rFonts w:ascii="Verdana" w:cs="Verdana" w:eastAsia="Verdana" w:hAnsi="Verdana"/>
                <w:b w:val="1"/>
                <w:i w:val="1"/>
                <w:color w:val="999999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1"/>
                <w:color w:val="999999"/>
                <w:sz w:val="20"/>
                <w:szCs w:val="20"/>
                <w:rtl w:val="0"/>
              </w:rPr>
              <w:t xml:space="preserve">Укажите формулу и комментарий к формуле. 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rPr>
                <w:rFonts w:ascii="Verdana" w:cs="Verdana" w:eastAsia="Verdana" w:hAnsi="Verdana"/>
                <w:sz w:val="20"/>
                <w:szCs w:val="20"/>
                <w:shd w:fill="faf9f8" w:val="clear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shd w:fill="faf9f8" w:val="clear"/>
                <w:rtl w:val="0"/>
              </w:rPr>
              <w:t xml:space="preserve">Скрипт вычисления значения метрики точности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rPr>
                <w:rFonts w:ascii="Verdana" w:cs="Verdana" w:eastAsia="Verdana" w:hAnsi="Verdana"/>
                <w:b w:val="1"/>
                <w:i w:val="1"/>
                <w:color w:val="999999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1"/>
                <w:color w:val="999999"/>
                <w:sz w:val="20"/>
                <w:szCs w:val="20"/>
                <w:rtl w:val="0"/>
              </w:rPr>
              <w:t xml:space="preserve">Внесите ссылку на </w:t>
            </w:r>
            <w:r w:rsidDel="00000000" w:rsidR="00000000" w:rsidRPr="00000000">
              <w:rPr>
                <w:rFonts w:ascii="Verdana" w:cs="Verdana" w:eastAsia="Verdana" w:hAnsi="Verdana"/>
                <w:b w:val="1"/>
                <w:i w:val="1"/>
                <w:color w:val="ea9999"/>
                <w:sz w:val="20"/>
                <w:szCs w:val="20"/>
                <w:rtl w:val="0"/>
              </w:rPr>
              <w:t xml:space="preserve">один файл </w:t>
            </w:r>
            <w:r w:rsidDel="00000000" w:rsidR="00000000" w:rsidRPr="00000000">
              <w:rPr>
                <w:rFonts w:ascii="Verdana" w:cs="Verdana" w:eastAsia="Verdana" w:hAnsi="Verdana"/>
                <w:b w:val="1"/>
                <w:i w:val="1"/>
                <w:color w:val="999999"/>
                <w:sz w:val="20"/>
                <w:szCs w:val="20"/>
                <w:rtl w:val="0"/>
              </w:rPr>
              <w:t xml:space="preserve">на языке Python. </w:t>
            </w:r>
          </w:p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rPr>
                <w:rFonts w:ascii="Verdana" w:cs="Verdana" w:eastAsia="Verdana" w:hAnsi="Verdana"/>
                <w:i w:val="1"/>
                <w:color w:val="99999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rPr>
                <w:rFonts w:ascii="Verdana" w:cs="Verdana" w:eastAsia="Verdana" w:hAnsi="Verdana"/>
                <w:i w:val="1"/>
                <w:color w:val="999999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color w:val="999999"/>
                <w:sz w:val="20"/>
                <w:szCs w:val="20"/>
                <w:rtl w:val="0"/>
              </w:rPr>
              <w:t xml:space="preserve">Требования к библиотеке: </w:t>
            </w:r>
          </w:p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rPr>
                <w:rFonts w:ascii="Verdana" w:cs="Verdana" w:eastAsia="Verdana" w:hAnsi="Verdana"/>
                <w:i w:val="1"/>
                <w:color w:val="999999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color w:val="999999"/>
                <w:sz w:val="20"/>
                <w:szCs w:val="20"/>
                <w:rtl w:val="0"/>
              </w:rPr>
              <w:t xml:space="preserve">Pandas</w:t>
            </w:r>
          </w:p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rPr>
                <w:rFonts w:ascii="Verdana" w:cs="Verdana" w:eastAsia="Verdana" w:hAnsi="Verdana"/>
                <w:i w:val="1"/>
                <w:color w:val="999999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color w:val="999999"/>
                <w:sz w:val="20"/>
                <w:szCs w:val="20"/>
                <w:rtl w:val="0"/>
              </w:rPr>
              <w:t xml:space="preserve">Numpy</w:t>
            </w:r>
          </w:p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rPr>
                <w:rFonts w:ascii="Verdana" w:cs="Verdana" w:eastAsia="Verdana" w:hAnsi="Verdana"/>
                <w:i w:val="1"/>
                <w:color w:val="999999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color w:val="999999"/>
                <w:sz w:val="20"/>
                <w:szCs w:val="20"/>
                <w:rtl w:val="0"/>
              </w:rPr>
              <w:t xml:space="preserve">SciPy</w:t>
            </w:r>
          </w:p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rPr>
                <w:rFonts w:ascii="Verdana" w:cs="Verdana" w:eastAsia="Verdana" w:hAnsi="Verdana"/>
                <w:i w:val="1"/>
                <w:color w:val="999999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color w:val="999999"/>
                <w:sz w:val="20"/>
                <w:szCs w:val="20"/>
                <w:rtl w:val="0"/>
              </w:rPr>
              <w:t xml:space="preserve">scikit</w:t>
            </w:r>
          </w:p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rPr>
                <w:rFonts w:ascii="Verdana" w:cs="Verdana" w:eastAsia="Verdana" w:hAnsi="Verdana"/>
                <w:i w:val="1"/>
                <w:color w:val="999999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color w:val="999999"/>
                <w:sz w:val="20"/>
                <w:szCs w:val="20"/>
                <w:rtl w:val="0"/>
              </w:rPr>
              <w:t xml:space="preserve">sclearn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Масштаб внедрения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rPr>
                <w:rFonts w:ascii="Verdana" w:cs="Verdana" w:eastAsia="Verdana" w:hAnsi="Verdana"/>
                <w:b w:val="1"/>
                <w:i w:val="1"/>
                <w:color w:val="999999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1"/>
                <w:color w:val="999999"/>
                <w:sz w:val="20"/>
                <w:szCs w:val="20"/>
                <w:rtl w:val="0"/>
              </w:rPr>
              <w:t xml:space="preserve">Укажите масштаб внедрения решения. </w:t>
            </w:r>
          </w:p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rPr>
                <w:rFonts w:ascii="Verdana" w:cs="Verdana" w:eastAsia="Verdana" w:hAnsi="Verdana"/>
                <w:i w:val="1"/>
                <w:color w:val="99999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rPr>
                <w:rFonts w:ascii="Verdana" w:cs="Verdana" w:eastAsia="Verdana" w:hAnsi="Verdana"/>
                <w:i w:val="1"/>
                <w:color w:val="999999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color w:val="999999"/>
                <w:sz w:val="20"/>
                <w:szCs w:val="20"/>
                <w:rtl w:val="0"/>
              </w:rPr>
              <w:t xml:space="preserve">Пример: </w:t>
            </w:r>
          </w:p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color w:val="999999"/>
                <w:sz w:val="20"/>
                <w:szCs w:val="20"/>
                <w:rtl w:val="0"/>
              </w:rPr>
              <w:t xml:space="preserve">Одна конкретная организация в городе; внедрение в нескольких филиалах; внедрение в филиалах всей страны/мира.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Награды для команд - победителей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rPr>
                <w:rFonts w:ascii="Verdana" w:cs="Verdana" w:eastAsia="Verdana" w:hAnsi="Verdana"/>
                <w:i w:val="1"/>
                <w:color w:val="999999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color w:val="999999"/>
                <w:sz w:val="20"/>
                <w:szCs w:val="20"/>
                <w:rtl w:val="0"/>
              </w:rPr>
              <w:t xml:space="preserve">При желании вы можете дополнительно наградить участников, занявших любое место в чемпионате. Например участников с 1 по 10 место в рейтинге. Если у Вас есть такое пожелание, опишите, чем бы вы хотели наградить таких участников.</w:t>
            </w:r>
          </w:p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rPr>
                <w:rFonts w:ascii="Verdana" w:cs="Verdana" w:eastAsia="Verdana" w:hAnsi="Verdana"/>
                <w:i w:val="1"/>
                <w:color w:val="99999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rPr>
                <w:rFonts w:ascii="Verdana" w:cs="Verdana" w:eastAsia="Verdana" w:hAnsi="Verdana"/>
                <w:i w:val="1"/>
                <w:color w:val="999999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color w:val="999999"/>
                <w:sz w:val="20"/>
                <w:szCs w:val="20"/>
                <w:rtl w:val="0"/>
              </w:rPr>
              <w:t xml:space="preserve">Пример: образовательные курсы / книги / специальные призы от организации - фирменный мерч, другое.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Формат дальнейшего взаимодействия компании с победителями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rPr>
                <w:rFonts w:ascii="Verdana" w:cs="Verdana" w:eastAsia="Verdana" w:hAnsi="Verdana"/>
                <w:b w:val="1"/>
                <w:i w:val="1"/>
                <w:color w:val="999999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1"/>
                <w:color w:val="999999"/>
                <w:sz w:val="20"/>
                <w:szCs w:val="20"/>
                <w:rtl w:val="0"/>
              </w:rPr>
              <w:t xml:space="preserve">Обязательное поле для заполнения. В приоритете конкурса задачи, внедрение которых точно будет обеспечено при взаимном интересе сторон: участником и партнером чемпионата. </w:t>
            </w:r>
          </w:p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rPr>
                <w:rFonts w:ascii="Verdana" w:cs="Verdana" w:eastAsia="Verdana" w:hAnsi="Verdana"/>
                <w:b w:val="1"/>
                <w:i w:val="1"/>
                <w:color w:val="99999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rPr>
                <w:rFonts w:ascii="Verdana" w:cs="Verdana" w:eastAsia="Verdana" w:hAnsi="Verdana"/>
                <w:i w:val="1"/>
                <w:color w:val="999999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color w:val="999999"/>
                <w:sz w:val="20"/>
                <w:szCs w:val="20"/>
                <w:rtl w:val="0"/>
              </w:rPr>
              <w:t xml:space="preserve">Выберете один из возможных вариантов сотрудничества с победителями при соответствии решения победителя заявленной задаче: </w:t>
            </w:r>
          </w:p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rPr>
                <w:rFonts w:ascii="Verdana" w:cs="Verdana" w:eastAsia="Verdana" w:hAnsi="Verdana"/>
                <w:i w:val="1"/>
                <w:color w:val="999999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Verdana" w:cs="Verdana" w:eastAsia="Verdana" w:hAnsi="Verdana"/>
                <w:i w:val="1"/>
                <w:color w:val="999999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color w:val="999999"/>
                <w:sz w:val="20"/>
                <w:szCs w:val="20"/>
                <w:rtl w:val="0"/>
              </w:rPr>
              <w:t xml:space="preserve">Трудоустройство участника </w:t>
            </w:r>
          </w:p>
          <w:p w:rsidR="00000000" w:rsidDel="00000000" w:rsidP="00000000" w:rsidRDefault="00000000" w:rsidRPr="00000000" w14:paraId="0000007A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Verdana" w:cs="Verdana" w:eastAsia="Verdana" w:hAnsi="Verdana"/>
                <w:i w:val="1"/>
                <w:color w:val="999999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color w:val="999999"/>
                <w:sz w:val="20"/>
                <w:szCs w:val="20"/>
                <w:rtl w:val="0"/>
              </w:rPr>
              <w:t xml:space="preserve">Включения участника в рабочую группу по доработке решения  </w:t>
            </w:r>
          </w:p>
          <w:p w:rsidR="00000000" w:rsidDel="00000000" w:rsidP="00000000" w:rsidRDefault="00000000" w:rsidRPr="00000000" w14:paraId="0000007B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Verdana" w:cs="Verdana" w:eastAsia="Verdana" w:hAnsi="Verdana"/>
                <w:i w:val="1"/>
                <w:color w:val="999999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color w:val="999999"/>
                <w:sz w:val="20"/>
                <w:szCs w:val="20"/>
                <w:rtl w:val="0"/>
              </w:rPr>
              <w:t xml:space="preserve">Другое (впишите свой вариант)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rPr>
                <w:rFonts w:ascii="Arimo" w:cs="Arimo" w:eastAsia="Arimo" w:hAnsi="Arim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rPr>
                <w:rFonts w:ascii="Verdana" w:cs="Verdana" w:eastAsia="Verdana" w:hAnsi="Verdana"/>
                <w:i w:val="1"/>
                <w:color w:val="999999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color w:val="999999"/>
                <w:sz w:val="20"/>
                <w:szCs w:val="20"/>
                <w:rtl w:val="0"/>
              </w:rPr>
              <w:t xml:space="preserve">Укажите дедлайны принятия решения о взаимодействии с победителями и порядок принятия решения, а также комфортную вам схему взаимодействия с победителями.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Предполагаемый срок внедрения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rPr>
                <w:rFonts w:ascii="Verdana" w:cs="Verdana" w:eastAsia="Verdana" w:hAnsi="Verdana"/>
                <w:i w:val="1"/>
                <w:color w:val="999999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color w:val="999999"/>
                <w:sz w:val="20"/>
                <w:szCs w:val="20"/>
                <w:rtl w:val="0"/>
              </w:rPr>
              <w:t xml:space="preserve">Желательно указать два срока: для запуска пилотной версии с базовым функционалом и для полномасштабной надежной работы системы.</w:t>
            </w:r>
          </w:p>
        </w:tc>
      </w:tr>
    </w:tbl>
    <w:p w:rsidR="00000000" w:rsidDel="00000000" w:rsidP="00000000" w:rsidRDefault="00000000" w:rsidRPr="00000000" w14:paraId="00000081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1909" w:w="16834" w:orient="landscape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  <w:font w:name="Arim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4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7448550</wp:posOffset>
          </wp:positionH>
          <wp:positionV relativeFrom="paragraph">
            <wp:posOffset>-76199</wp:posOffset>
          </wp:positionV>
          <wp:extent cx="1414650" cy="476250"/>
          <wp:effectExtent b="0" l="0" r="0" t="0"/>
          <wp:wrapNone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13269" l="6418" r="6289" t="12298"/>
                  <a:stretch>
                    <a:fillRect/>
                  </a:stretch>
                </pic:blipFill>
                <pic:spPr>
                  <a:xfrm>
                    <a:off x="0" y="0"/>
                    <a:ext cx="1414650" cy="47625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9526</wp:posOffset>
          </wp:positionH>
          <wp:positionV relativeFrom="paragraph">
            <wp:posOffset>1</wp:posOffset>
          </wp:positionV>
          <wp:extent cx="3014663" cy="410717"/>
          <wp:effectExtent b="0" l="0" r="0" t="0"/>
          <wp:wrapNone/>
          <wp:docPr id="3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182" r="182" t="0"/>
                  <a:stretch>
                    <a:fillRect/>
                  </a:stretch>
                </pic:blipFill>
                <pic:spPr>
                  <a:xfrm>
                    <a:off x="0" y="0"/>
                    <a:ext cx="3014663" cy="410717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4576763</wp:posOffset>
          </wp:positionH>
          <wp:positionV relativeFrom="paragraph">
            <wp:posOffset>-85724</wp:posOffset>
          </wp:positionV>
          <wp:extent cx="1314450" cy="497205"/>
          <wp:effectExtent b="0" l="0" r="0" t="0"/>
          <wp:wrapNone/>
          <wp:docPr id="1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14450" cy="49720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85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6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7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8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rg.ru/sujet/covid-19/" TargetMode="Externa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mo-regular.ttf"/><Relationship Id="rId2" Type="http://schemas.openxmlformats.org/officeDocument/2006/relationships/font" Target="fonts/Arimo-bold.ttf"/><Relationship Id="rId3" Type="http://schemas.openxmlformats.org/officeDocument/2006/relationships/font" Target="fonts/Arimo-italic.ttf"/><Relationship Id="rId4" Type="http://schemas.openxmlformats.org/officeDocument/2006/relationships/font" Target="fonts/Arim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